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Муниципальное бюджетное учреждение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Шелаболихинский центр детского творчества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Учебно-тематический план на период обучения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 применением дистанционных технологий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Творческое объединение "Салон Штучка" 3 год обучения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Педагог: Ягупова Елена Николаевна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Срок обучения 06.04-30.04.2020г.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572"/>
        <w:gridCol w:w="2304"/>
        <w:gridCol w:w="668"/>
        <w:gridCol w:w="1640"/>
        <w:gridCol w:w="1597"/>
        <w:gridCol w:w="1984"/>
        <w:gridCol w:w="1984"/>
        <w:gridCol w:w="1984"/>
      </w:tblGrid>
      <w:tr>
        <w:trPr>
          <w:trHeight w:val="1275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8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темы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Примерная дата проведения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Интернет ресурсы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Формы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аттестации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занятий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обучения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швом.Васильки.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06.04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https://www.youtube.com/watch?v=UKe8v20nt20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WhatsApp)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швом.Васильки.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https://www.youtube.com/watch?v=UKe8v20nt20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швом.Васильки.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https://www.youtube.com/watch?v=UKe8v20nt20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 Тигровая лилия.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https://www.youtube.com/watch?v=4Zmy8-n78Y0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 Тигровая лилия.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https://www.youtube.com/watch?v=4Zmy8-n78Y0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 Тигровая лилия.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https://www.youtube.com/watch?v=4Zmy8-n78Y0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27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 Тигровая лилия.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https://www.youtube.com/watch?v=4Zmy8-n78Y0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9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Объёмные цветы из плоских полос и полос с бисерным швом. Тигровая лилия.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https://www.youtube.com/watch?v=4Zmy8-n78Y0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Изделия из пайеток сферической и полусферической формы. Цапля.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https://ok.ru/video/243847465637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15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Изделия из пайеток сферической и полусферической формы. Цапля.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https://ok.ru/video/243847465637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Изделия из пайеток сферической и полусферической формы. Цапля.</w:t>
            </w:r>
          </w:p>
        </w:tc>
        <w:tc>
          <w:tcPr>
            <w:tcW w:w="6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https://ok.ru/video/243847465637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4Zmy8-n78Y0" Id="docRId3" Type="http://schemas.openxmlformats.org/officeDocument/2006/relationships/hyperlink" /><Relationship TargetMode="External" Target="https://www.youtube.com/watch?v=4Zmy8-n78Y0" Id="docRId7" Type="http://schemas.openxmlformats.org/officeDocument/2006/relationships/hyperlink" /><Relationship TargetMode="External" Target="https://ok.ru/video/243847465637" Id="docRId10" Type="http://schemas.openxmlformats.org/officeDocument/2006/relationships/hyperlink" /><Relationship TargetMode="External" Target="https://www.youtube.com/watch?v=UKe8v20nt20" Id="docRId2" Type="http://schemas.openxmlformats.org/officeDocument/2006/relationships/hyperlink" /><Relationship TargetMode="External" Target="https://www.youtube.com/watch?v=4Zmy8-n78Y0" Id="docRId6" Type="http://schemas.openxmlformats.org/officeDocument/2006/relationships/hyperlink" /><Relationship TargetMode="External" Target="https://www.youtube.com/watch?v=UKe8v20nt20" Id="docRId1" Type="http://schemas.openxmlformats.org/officeDocument/2006/relationships/hyperlink" /><Relationship Target="numbering.xml" Id="docRId11" Type="http://schemas.openxmlformats.org/officeDocument/2006/relationships/numbering" /><Relationship TargetMode="External" Target="https://www.youtube.com/watch?v=4Zmy8-n78Y0" Id="docRId5" Type="http://schemas.openxmlformats.org/officeDocument/2006/relationships/hyperlink" /><Relationship TargetMode="External" Target="https://ok.ru/video/243847465637" Id="docRId9" Type="http://schemas.openxmlformats.org/officeDocument/2006/relationships/hyperlink" /><Relationship TargetMode="External" Target="https://www.youtube.com/watch?v=UKe8v20nt20" Id="docRId0" Type="http://schemas.openxmlformats.org/officeDocument/2006/relationships/hyperlink" /><Relationship Target="styles.xml" Id="docRId12" Type="http://schemas.openxmlformats.org/officeDocument/2006/relationships/styles" /><Relationship TargetMode="External" Target="https://www.youtube.com/watch?v=4Zmy8-n78Y0" Id="docRId4" Type="http://schemas.openxmlformats.org/officeDocument/2006/relationships/hyperlink" /><Relationship TargetMode="External" Target="https://ok.ru/video/243847465637" Id="docRId8" Type="http://schemas.openxmlformats.org/officeDocument/2006/relationships/hyperlink" /></Relationships>
</file>